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>[양식 제57호]</w:t>
      </w:r>
      <w:r>
        <w:rPr>
          <w:rFonts w:ascii="한컴바탕" w:eastAsia="한컴바탕"/>
          <w:color w:val="282828"/>
          <w:shd w:val="clear" w:color="000000" w:fill="auto"/>
        </w:rPr>
        <w:t xml:space="preserve"> 유한책임회사 변경 등기신청(대표업무집행자 주소변경)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1139"/>
        <w:gridCol w:w="1443"/>
        <w:gridCol w:w="1420"/>
        <w:gridCol w:w="7"/>
        <w:gridCol w:w="0"/>
        <w:gridCol w:w="1428"/>
        <w:gridCol w:w="1428"/>
      </w:tblGrid>
      <w:tr>
        <w:trPr>
          <w:trHeight w:val="503" w:hRule="atLeast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2863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  <w:spacing w:val="-2"/>
              </w:rPr>
              <w:t>유한책임회사 변경 등기신청</w:t>
            </w:r>
          </w:p>
        </w:tc>
        <w:tc>
          <w:tcPr>
            <w:tcW w:w="2863" w:type="dxa"/>
            <w:gridSpan w:val="4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35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 수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64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호</w:t>
            </w:r>
          </w:p>
        </w:tc>
        <w:tc>
          <w:tcPr>
            <w:tcW w:w="1428" w:type="dxa"/>
            <w:gridSpan w:val="2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8589" w:type="dxa"/>
            <w:gridSpan w:val="9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2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56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목 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20" w:hanging="12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대표업무집행자 주소변경등기</w:t>
            </w:r>
          </w:p>
        </w:tc>
      </w:tr>
      <w:tr>
        <w:trPr>
          <w:trHeight w:val="2231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사 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562" w:hRule="atLeast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3091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변경된 주소와  그 연월일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</w:t>
            </w:r>
          </w:p>
        </w:tc>
      </w:tr>
      <w:tr>
        <w:trPr>
          <w:trHeight w:val="1274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5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napToGrid/>
        <w:rPr>
          <w:rFonts w:ascii="HCI Poppy" w:eastAsia="휴먼명조"/>
          <w:color w:val="282828"/>
          <w:sz w:val="32"/>
          <w:shd w:val="clear" w:color="000000" w:fill="auto"/>
        </w:rPr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476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495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429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357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1983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560" w:hanging="36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주민등록표등본 또는 초본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before="114" w:line="312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/>
              <w:widowControl w:val="off"/>
              <w:spacing w:line="31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4505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신청인           상  호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본  점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대표업무집행자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대리인        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101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750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29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2024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>㎝× 29.7㎝)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2025-01-24T05:12:02Z</dcterms:modified>
  <cp:version>0900.0100.01</cp:version>
</cp:coreProperties>
</file>