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제26호]</w:t>
      </w:r>
      <w:r>
        <w:rPr>
          <w:rFonts w:ascii="한컴바탕" w:eastAsia="한컴바탕"/>
          <w:color w:val="282828"/>
          <w:shd w:val="clear" w:color="000000" w:fill="auto"/>
        </w:rPr>
        <w:t xml:space="preserve"> 합자조합 계속 등기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190"/>
        <w:gridCol w:w="949"/>
        <w:gridCol w:w="164"/>
        <w:gridCol w:w="1278"/>
        <w:gridCol w:w="0"/>
        <w:gridCol w:w="1420"/>
        <w:gridCol w:w="7"/>
        <w:gridCol w:w="0"/>
        <w:gridCol w:w="1428"/>
        <w:gridCol w:w="1428"/>
      </w:tblGrid>
      <w:tr>
        <w:trPr>
          <w:trHeight w:val="502" w:hRule="atLeast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합자조합 계속 등기신청</w:t>
            </w:r>
          </w:p>
        </w:tc>
        <w:tc>
          <w:tcPr>
            <w:tcW w:w="2863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3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90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11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562" w:type="dxa"/>
            <w:gridSpan w:val="7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35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명        칭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9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주된  영업소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4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계속등기</w:t>
            </w:r>
          </w:p>
        </w:tc>
      </w:tr>
      <w:tr>
        <w:trPr>
          <w:trHeight w:val="188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2034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조합을 계속한 뜻과 그 연월일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107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237" w:right="227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가입한 조합원의 성명⋅주민등록번호와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  <w:p>
            <w:pPr>
              <w:pStyle w:val="0"/>
              <w:ind w:left="237" w:right="227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주소 및 가입 연월일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18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7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49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83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97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70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1. </w:t>
            </w:r>
            <w:r>
              <w:rPr>
                <w:rFonts w:eastAsia="굴림체"/>
                <w:color w:val="282828"/>
                <w:sz w:val="18"/>
                <w:shd w:val="clear" w:color="000000" w:fill="auto"/>
              </w:rPr>
              <w:t>조합계약서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조합계속에 관한 업무집행조합원 전원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또는 유한책임조합원 전원의 동의서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1. </w:t>
            </w: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주민등록표등(초)본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64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신청인         명  칭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주된 영업소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>업무집행조합원 성명 또는 상호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color w:val="282828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282828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      성  명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3"/>
        <w:gridCol w:w="7140"/>
      </w:tblGrid>
      <w:tr>
        <w:trPr>
          <w:trHeight w:val="706" w:hRule="atLeast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2025-01-23T07:02:37Z</dcterms:modified>
  <cp:version>0900.0100.01</cp:version>
</cp:coreProperties>
</file>